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26166465" w:rsidR="005D2E4C" w:rsidRDefault="00FC1AD1" w:rsidP="00733599">
      <w:pPr>
        <w:pStyle w:val="Title"/>
        <w:spacing w:line="276" w:lineRule="auto"/>
        <w:rPr>
          <w:rFonts w:asciiTheme="majorHAnsi" w:hAnsiTheme="majorHAnsi"/>
          <w:b/>
          <w:bCs/>
          <w:sz w:val="36"/>
          <w:szCs w:val="36"/>
        </w:rPr>
      </w:pPr>
      <w:r>
        <w:rPr>
          <w:rFonts w:asciiTheme="majorHAnsi" w:hAnsiTheme="majorHAnsi"/>
          <w:b/>
          <w:bCs/>
          <w:sz w:val="36"/>
          <w:szCs w:val="36"/>
        </w:rPr>
        <w:t>Febru</w:t>
      </w:r>
      <w:r w:rsidR="009A3635">
        <w:rPr>
          <w:rFonts w:asciiTheme="majorHAnsi" w:hAnsiTheme="majorHAnsi"/>
          <w:b/>
          <w:bCs/>
          <w:sz w:val="36"/>
          <w:szCs w:val="36"/>
        </w:rPr>
        <w:t>ary</w:t>
      </w:r>
      <w:r w:rsidR="0082578F">
        <w:rPr>
          <w:rFonts w:asciiTheme="majorHAnsi" w:hAnsiTheme="majorHAnsi"/>
          <w:b/>
          <w:bCs/>
          <w:sz w:val="36"/>
          <w:szCs w:val="36"/>
        </w:rPr>
        <w:t xml:space="preserve"> </w:t>
      </w:r>
      <w:r>
        <w:rPr>
          <w:rFonts w:asciiTheme="majorHAnsi" w:hAnsiTheme="majorHAnsi"/>
          <w:b/>
          <w:bCs/>
          <w:sz w:val="36"/>
          <w:szCs w:val="36"/>
        </w:rPr>
        <w:t>12</w:t>
      </w:r>
      <w:r w:rsidR="00733599">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CB0E7C">
        <w:rPr>
          <w:rFonts w:asciiTheme="majorHAnsi" w:hAnsiTheme="majorHAnsi"/>
          <w:b/>
          <w:bCs/>
          <w:sz w:val="36"/>
          <w:szCs w:val="36"/>
        </w:rPr>
        <w:t>5</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3564575D"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CB0E7C">
        <w:rPr>
          <w:sz w:val="20"/>
          <w:szCs w:val="20"/>
        </w:rPr>
        <w:t>M</w:t>
      </w:r>
      <w:r w:rsidR="008F6C05">
        <w:rPr>
          <w:sz w:val="20"/>
          <w:szCs w:val="20"/>
        </w:rPr>
        <w:t>att Borman,</w:t>
      </w:r>
      <w:r w:rsidR="009A3635">
        <w:rPr>
          <w:sz w:val="20"/>
          <w:szCs w:val="20"/>
        </w:rPr>
        <w:t xml:space="preserve"> Tom Brookins,</w:t>
      </w:r>
      <w:r w:rsidR="00CB0E7C">
        <w:rPr>
          <w:sz w:val="20"/>
          <w:szCs w:val="20"/>
        </w:rPr>
        <w:t xml:space="preserve"> Sean Naumes, Dennis O’Donoghue, Joe Demaggio, and</w:t>
      </w:r>
      <w:r w:rsidR="008F6C05">
        <w:rPr>
          <w:sz w:val="20"/>
          <w:szCs w:val="20"/>
        </w:rPr>
        <w:t xml:space="preserve"> </w:t>
      </w:r>
      <w:r w:rsidR="002F5572" w:rsidRPr="003C7793">
        <w:rPr>
          <w:sz w:val="20"/>
          <w:szCs w:val="20"/>
        </w:rPr>
        <w:t xml:space="preserve">Jack </w:t>
      </w:r>
      <w:r w:rsidR="00793891">
        <w:rPr>
          <w:sz w:val="20"/>
          <w:szCs w:val="20"/>
        </w:rPr>
        <w:t>Friend: Manager</w:t>
      </w:r>
      <w:r w:rsidR="002F5572" w:rsidRPr="003C7793">
        <w:rPr>
          <w:sz w:val="20"/>
          <w:szCs w:val="20"/>
        </w:rPr>
        <w:t>/Secretary</w:t>
      </w:r>
    </w:p>
    <w:p w14:paraId="552145C2" w14:textId="77777777" w:rsidR="003C7793" w:rsidRPr="00033B69" w:rsidRDefault="003C7793" w:rsidP="003C7793">
      <w:pPr>
        <w:spacing w:line="276" w:lineRule="auto"/>
        <w:ind w:firstLine="720"/>
      </w:pPr>
    </w:p>
    <w:p w14:paraId="0F780FA7" w14:textId="65E65094"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CB0E7C">
        <w:rPr>
          <w:sz w:val="20"/>
          <w:szCs w:val="20"/>
        </w:rPr>
        <w:t>Borman</w:t>
      </w:r>
      <w:r w:rsidR="00774D2A" w:rsidRPr="002852D8">
        <w:rPr>
          <w:sz w:val="20"/>
          <w:szCs w:val="20"/>
        </w:rPr>
        <w:t xml:space="preserve"> called the meeting to order at 1:</w:t>
      </w:r>
      <w:r w:rsidR="00FC1AD1">
        <w:rPr>
          <w:sz w:val="20"/>
          <w:szCs w:val="20"/>
        </w:rPr>
        <w:t>27</w:t>
      </w:r>
      <w:r w:rsidR="00774D2A" w:rsidRPr="002852D8">
        <w:rPr>
          <w:sz w:val="20"/>
          <w:szCs w:val="20"/>
        </w:rPr>
        <w:t xml:space="preserve"> </w:t>
      </w:r>
      <w:r w:rsidR="0082578F">
        <w:rPr>
          <w:sz w:val="20"/>
          <w:szCs w:val="20"/>
        </w:rPr>
        <w:t>p.m</w:t>
      </w:r>
      <w:r w:rsidR="00774D2A" w:rsidRPr="002852D8">
        <w:rPr>
          <w:sz w:val="20"/>
          <w:szCs w:val="20"/>
        </w:rPr>
        <w:t>.</w:t>
      </w:r>
    </w:p>
    <w:p w14:paraId="6C93B0D8" w14:textId="7CF344BB" w:rsidR="008F6C05" w:rsidRDefault="002F5572" w:rsidP="009A3635">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B198B" w:rsidRPr="00CC2397">
        <w:rPr>
          <w:sz w:val="20"/>
          <w:szCs w:val="20"/>
        </w:rPr>
        <w:t xml:space="preserve">The </w:t>
      </w:r>
      <w:r w:rsidR="00FC1AD1">
        <w:rPr>
          <w:sz w:val="20"/>
          <w:szCs w:val="20"/>
        </w:rPr>
        <w:t>organizational m</w:t>
      </w:r>
      <w:r w:rsidR="007B198B">
        <w:rPr>
          <w:sz w:val="20"/>
          <w:szCs w:val="20"/>
        </w:rPr>
        <w:t xml:space="preserve">eeting minutes </w:t>
      </w:r>
      <w:r w:rsidR="007B198B" w:rsidRPr="00CC2397">
        <w:rPr>
          <w:sz w:val="20"/>
          <w:szCs w:val="20"/>
        </w:rPr>
        <w:t xml:space="preserve">on </w:t>
      </w:r>
      <w:r w:rsidR="00FC1AD1">
        <w:rPr>
          <w:sz w:val="20"/>
          <w:szCs w:val="20"/>
        </w:rPr>
        <w:t>January</w:t>
      </w:r>
      <w:r w:rsidR="007B198B">
        <w:rPr>
          <w:sz w:val="20"/>
          <w:szCs w:val="20"/>
        </w:rPr>
        <w:t xml:space="preserve"> </w:t>
      </w:r>
      <w:r w:rsidR="00CB0E7C">
        <w:rPr>
          <w:sz w:val="20"/>
          <w:szCs w:val="20"/>
        </w:rPr>
        <w:t>8</w:t>
      </w:r>
      <w:r w:rsidR="007B198B" w:rsidRPr="008F6C05">
        <w:rPr>
          <w:sz w:val="20"/>
          <w:szCs w:val="20"/>
          <w:vertAlign w:val="superscript"/>
        </w:rPr>
        <w:t>th</w:t>
      </w:r>
      <w:r w:rsidR="007B198B">
        <w:rPr>
          <w:sz w:val="20"/>
          <w:szCs w:val="20"/>
        </w:rPr>
        <w:t>, 202</w:t>
      </w:r>
      <w:r w:rsidR="00FC1AD1">
        <w:rPr>
          <w:sz w:val="20"/>
          <w:szCs w:val="20"/>
        </w:rPr>
        <w:t>5</w:t>
      </w:r>
      <w:r w:rsidR="007B198B">
        <w:rPr>
          <w:sz w:val="20"/>
          <w:szCs w:val="20"/>
        </w:rPr>
        <w:t>, were</w:t>
      </w:r>
      <w:r w:rsidR="007B198B" w:rsidRPr="00CC2397">
        <w:rPr>
          <w:sz w:val="20"/>
          <w:szCs w:val="20"/>
        </w:rPr>
        <w:t xml:space="preserve"> reviewed. </w:t>
      </w:r>
      <w:bookmarkStart w:id="0" w:name="_Hlk76974686"/>
      <w:r w:rsidR="007B198B" w:rsidRPr="00CC2397">
        <w:rPr>
          <w:sz w:val="20"/>
          <w:szCs w:val="20"/>
        </w:rPr>
        <w:t xml:space="preserve">Chairman </w:t>
      </w:r>
      <w:r w:rsidR="00CB0E7C">
        <w:rPr>
          <w:sz w:val="20"/>
          <w:szCs w:val="20"/>
        </w:rPr>
        <w:t>Borman</w:t>
      </w:r>
      <w:r w:rsidR="007B198B" w:rsidRPr="00CC2397">
        <w:rPr>
          <w:sz w:val="20"/>
          <w:szCs w:val="20"/>
        </w:rPr>
        <w:t xml:space="preserve"> </w:t>
      </w:r>
      <w:bookmarkEnd w:id="0"/>
      <w:r w:rsidR="007B198B" w:rsidRPr="00CC2397">
        <w:rPr>
          <w:sz w:val="20"/>
          <w:szCs w:val="20"/>
        </w:rPr>
        <w:t xml:space="preserve">asks if there are any comments or corrections to the minutes. </w:t>
      </w:r>
      <w:bookmarkStart w:id="1" w:name="_Hlk90367276"/>
      <w:r w:rsidR="007B198B">
        <w:rPr>
          <w:sz w:val="20"/>
          <w:szCs w:val="20"/>
        </w:rPr>
        <w:t>M</w:t>
      </w:r>
      <w:r w:rsidR="007B198B" w:rsidRPr="00CC2397">
        <w:rPr>
          <w:sz w:val="20"/>
          <w:szCs w:val="20"/>
        </w:rPr>
        <w:t xml:space="preserve">otion: </w:t>
      </w:r>
      <w:r w:rsidR="00FC1AD1">
        <w:rPr>
          <w:sz w:val="20"/>
          <w:szCs w:val="20"/>
        </w:rPr>
        <w:t>Director</w:t>
      </w:r>
      <w:r w:rsidR="007B198B" w:rsidRPr="00CC2397">
        <w:rPr>
          <w:sz w:val="20"/>
          <w:szCs w:val="20"/>
        </w:rPr>
        <w:t xml:space="preserve"> </w:t>
      </w:r>
      <w:r w:rsidR="00FC1AD1">
        <w:rPr>
          <w:sz w:val="20"/>
          <w:szCs w:val="20"/>
        </w:rPr>
        <w:t>O’Donoghue</w:t>
      </w:r>
      <w:r w:rsidR="007B198B" w:rsidRPr="00CC2397">
        <w:rPr>
          <w:sz w:val="20"/>
          <w:szCs w:val="20"/>
        </w:rPr>
        <w:t xml:space="preserve"> called for a motion to approve the </w:t>
      </w:r>
      <w:r w:rsidR="00FC1AD1">
        <w:rPr>
          <w:sz w:val="20"/>
          <w:szCs w:val="20"/>
        </w:rPr>
        <w:t>organizational</w:t>
      </w:r>
      <w:r w:rsidR="007B198B" w:rsidRPr="00CC2397">
        <w:rPr>
          <w:sz w:val="20"/>
          <w:szCs w:val="20"/>
        </w:rPr>
        <w:t xml:space="preserve"> </w:t>
      </w:r>
      <w:r w:rsidR="007B198B">
        <w:rPr>
          <w:sz w:val="20"/>
          <w:szCs w:val="20"/>
        </w:rPr>
        <w:t>m</w:t>
      </w:r>
      <w:r w:rsidR="007B198B" w:rsidRPr="00CC2397">
        <w:rPr>
          <w:sz w:val="20"/>
          <w:szCs w:val="20"/>
        </w:rPr>
        <w:t>eeting</w:t>
      </w:r>
      <w:r w:rsidR="007B198B">
        <w:rPr>
          <w:sz w:val="20"/>
          <w:szCs w:val="20"/>
        </w:rPr>
        <w:t xml:space="preserve"> m</w:t>
      </w:r>
      <w:r w:rsidR="007B198B" w:rsidRPr="00CC2397">
        <w:rPr>
          <w:sz w:val="20"/>
          <w:szCs w:val="20"/>
        </w:rPr>
        <w:t xml:space="preserve">inutes for </w:t>
      </w:r>
      <w:r w:rsidR="00FC1AD1">
        <w:rPr>
          <w:sz w:val="20"/>
          <w:szCs w:val="20"/>
        </w:rPr>
        <w:t xml:space="preserve">January </w:t>
      </w:r>
      <w:r w:rsidR="00CB0E7C">
        <w:rPr>
          <w:sz w:val="20"/>
          <w:szCs w:val="20"/>
        </w:rPr>
        <w:t>8</w:t>
      </w:r>
      <w:r w:rsidR="007B198B" w:rsidRPr="008F6C05">
        <w:rPr>
          <w:sz w:val="20"/>
          <w:szCs w:val="20"/>
          <w:vertAlign w:val="superscript"/>
        </w:rPr>
        <w:t>th</w:t>
      </w:r>
      <w:r w:rsidR="007B198B">
        <w:rPr>
          <w:sz w:val="20"/>
          <w:szCs w:val="20"/>
        </w:rPr>
        <w:t>,</w:t>
      </w:r>
      <w:r w:rsidR="007B198B" w:rsidRPr="00CC2397">
        <w:rPr>
          <w:sz w:val="20"/>
          <w:szCs w:val="20"/>
        </w:rPr>
        <w:t xml:space="preserve"> 202</w:t>
      </w:r>
      <w:r w:rsidR="00FC1AD1">
        <w:rPr>
          <w:sz w:val="20"/>
          <w:szCs w:val="20"/>
        </w:rPr>
        <w:t>5</w:t>
      </w:r>
      <w:r w:rsidR="007B198B" w:rsidRPr="00CC2397">
        <w:rPr>
          <w:sz w:val="20"/>
          <w:szCs w:val="20"/>
        </w:rPr>
        <w:t xml:space="preserve">. </w:t>
      </w:r>
      <w:r w:rsidR="00FC1AD1">
        <w:rPr>
          <w:sz w:val="20"/>
          <w:szCs w:val="20"/>
        </w:rPr>
        <w:t>Vice-Chairman</w:t>
      </w:r>
      <w:r w:rsidR="007B198B" w:rsidRPr="00CC2397">
        <w:rPr>
          <w:sz w:val="20"/>
          <w:szCs w:val="20"/>
        </w:rPr>
        <w:t xml:space="preserve"> </w:t>
      </w:r>
      <w:r w:rsidR="00FE7796">
        <w:rPr>
          <w:sz w:val="20"/>
          <w:szCs w:val="20"/>
        </w:rPr>
        <w:t>Brookins</w:t>
      </w:r>
      <w:r w:rsidR="007B198B" w:rsidRPr="00CC2397">
        <w:rPr>
          <w:sz w:val="20"/>
          <w:szCs w:val="20"/>
        </w:rPr>
        <w:t xml:space="preserve"> seconds the motion,</w:t>
      </w:r>
      <w:r w:rsidR="007B198B">
        <w:rPr>
          <w:sz w:val="20"/>
          <w:szCs w:val="20"/>
        </w:rPr>
        <w:t xml:space="preserve"> and the </w:t>
      </w:r>
      <w:r w:rsidR="007B198B" w:rsidRPr="00CC2397">
        <w:rPr>
          <w:sz w:val="20"/>
          <w:szCs w:val="20"/>
        </w:rPr>
        <w:t>motion carries.</w:t>
      </w:r>
      <w:bookmarkEnd w:id="1"/>
      <w:r w:rsidR="00FC1AD1">
        <w:rPr>
          <w:sz w:val="20"/>
          <w:szCs w:val="20"/>
        </w:rPr>
        <w:t xml:space="preserve"> </w:t>
      </w:r>
    </w:p>
    <w:p w14:paraId="65A5EFB3" w14:textId="375B0D93" w:rsidR="00FC1AD1" w:rsidRDefault="00FC1AD1" w:rsidP="009A3635">
      <w:pPr>
        <w:pStyle w:val="Title"/>
        <w:spacing w:line="276" w:lineRule="auto"/>
        <w:contextualSpacing/>
        <w:jc w:val="both"/>
        <w:rPr>
          <w:sz w:val="20"/>
          <w:szCs w:val="20"/>
        </w:rPr>
      </w:pPr>
      <w:r w:rsidRPr="00CC2397">
        <w:rPr>
          <w:sz w:val="20"/>
          <w:szCs w:val="20"/>
        </w:rPr>
        <w:t xml:space="preserve">The </w:t>
      </w:r>
      <w:r>
        <w:rPr>
          <w:sz w:val="20"/>
          <w:szCs w:val="20"/>
        </w:rPr>
        <w:t xml:space="preserve">regular meeting minutes </w:t>
      </w:r>
      <w:r w:rsidRPr="00CC2397">
        <w:rPr>
          <w:sz w:val="20"/>
          <w:szCs w:val="20"/>
        </w:rPr>
        <w:t xml:space="preserve">on </w:t>
      </w:r>
      <w:r>
        <w:rPr>
          <w:sz w:val="20"/>
          <w:szCs w:val="20"/>
        </w:rPr>
        <w:t>January 8</w:t>
      </w:r>
      <w:r w:rsidRPr="008F6C05">
        <w:rPr>
          <w:sz w:val="20"/>
          <w:szCs w:val="20"/>
          <w:vertAlign w:val="superscript"/>
        </w:rPr>
        <w:t>th</w:t>
      </w:r>
      <w:r>
        <w:rPr>
          <w:sz w:val="20"/>
          <w:szCs w:val="20"/>
        </w:rPr>
        <w:t>, 2025, were</w:t>
      </w:r>
      <w:r w:rsidRPr="00CC2397">
        <w:rPr>
          <w:sz w:val="20"/>
          <w:szCs w:val="20"/>
        </w:rPr>
        <w:t xml:space="preserve"> reviewed. Chairman </w:t>
      </w:r>
      <w:r>
        <w:rPr>
          <w:sz w:val="20"/>
          <w:szCs w:val="20"/>
        </w:rPr>
        <w:t>Borman</w:t>
      </w:r>
      <w:r w:rsidRPr="00CC2397">
        <w:rPr>
          <w:sz w:val="20"/>
          <w:szCs w:val="20"/>
        </w:rPr>
        <w:t xml:space="preserve"> asks if there are any comments or corrections to the minutes. </w:t>
      </w:r>
      <w:r>
        <w:rPr>
          <w:sz w:val="20"/>
          <w:szCs w:val="20"/>
        </w:rPr>
        <w:t>M</w:t>
      </w:r>
      <w:r w:rsidRPr="00CC2397">
        <w:rPr>
          <w:sz w:val="20"/>
          <w:szCs w:val="20"/>
        </w:rPr>
        <w:t xml:space="preserve">otion: </w:t>
      </w:r>
      <w:r>
        <w:rPr>
          <w:sz w:val="20"/>
          <w:szCs w:val="20"/>
        </w:rPr>
        <w:t>Vice-</w:t>
      </w:r>
      <w:r w:rsidRPr="00CC2397">
        <w:rPr>
          <w:sz w:val="20"/>
          <w:szCs w:val="20"/>
        </w:rPr>
        <w:t xml:space="preserve">Chairman </w:t>
      </w:r>
      <w:r>
        <w:rPr>
          <w:sz w:val="20"/>
          <w:szCs w:val="20"/>
        </w:rPr>
        <w:t>Brookins</w:t>
      </w:r>
      <w:r w:rsidRPr="00CC2397">
        <w:rPr>
          <w:sz w:val="20"/>
          <w:szCs w:val="20"/>
        </w:rPr>
        <w:t xml:space="preserve"> called for a motion to approve the </w:t>
      </w:r>
      <w:r>
        <w:rPr>
          <w:sz w:val="20"/>
          <w:szCs w:val="20"/>
        </w:rPr>
        <w:t>organizational</w:t>
      </w:r>
      <w:r w:rsidRPr="00CC2397">
        <w:rPr>
          <w:sz w:val="20"/>
          <w:szCs w:val="20"/>
        </w:rPr>
        <w:t xml:space="preserve"> </w:t>
      </w:r>
      <w:r>
        <w:rPr>
          <w:sz w:val="20"/>
          <w:szCs w:val="20"/>
        </w:rPr>
        <w:t>m</w:t>
      </w:r>
      <w:r w:rsidRPr="00CC2397">
        <w:rPr>
          <w:sz w:val="20"/>
          <w:szCs w:val="20"/>
        </w:rPr>
        <w:t>eeting</w:t>
      </w:r>
      <w:r>
        <w:rPr>
          <w:sz w:val="20"/>
          <w:szCs w:val="20"/>
        </w:rPr>
        <w:t xml:space="preserve"> m</w:t>
      </w:r>
      <w:r w:rsidRPr="00CC2397">
        <w:rPr>
          <w:sz w:val="20"/>
          <w:szCs w:val="20"/>
        </w:rPr>
        <w:t xml:space="preserve">inutes for </w:t>
      </w:r>
      <w:r>
        <w:rPr>
          <w:sz w:val="20"/>
          <w:szCs w:val="20"/>
        </w:rPr>
        <w:t>January 8</w:t>
      </w:r>
      <w:r w:rsidRPr="008F6C05">
        <w:rPr>
          <w:sz w:val="20"/>
          <w:szCs w:val="20"/>
          <w:vertAlign w:val="superscript"/>
        </w:rPr>
        <w:t>th</w:t>
      </w:r>
      <w:r>
        <w:rPr>
          <w:sz w:val="20"/>
          <w:szCs w:val="20"/>
        </w:rPr>
        <w:t>,</w:t>
      </w:r>
      <w:r w:rsidRPr="00CC2397">
        <w:rPr>
          <w:sz w:val="20"/>
          <w:szCs w:val="20"/>
        </w:rPr>
        <w:t xml:space="preserve"> 202</w:t>
      </w:r>
      <w:r>
        <w:rPr>
          <w:sz w:val="20"/>
          <w:szCs w:val="20"/>
        </w:rPr>
        <w:t>5</w:t>
      </w:r>
      <w:r w:rsidRPr="00CC2397">
        <w:rPr>
          <w:sz w:val="20"/>
          <w:szCs w:val="20"/>
        </w:rPr>
        <w:t xml:space="preserve">. Director </w:t>
      </w:r>
      <w:r>
        <w:rPr>
          <w:sz w:val="20"/>
          <w:szCs w:val="20"/>
        </w:rPr>
        <w:t>Naumes</w:t>
      </w:r>
      <w:r w:rsidRPr="00CC2397">
        <w:rPr>
          <w:sz w:val="20"/>
          <w:szCs w:val="20"/>
        </w:rPr>
        <w:t xml:space="preserve"> seconds the motion,</w:t>
      </w:r>
      <w:r>
        <w:rPr>
          <w:sz w:val="20"/>
          <w:szCs w:val="20"/>
        </w:rPr>
        <w:t xml:space="preserve"> and the </w:t>
      </w:r>
      <w:r w:rsidRPr="00CC2397">
        <w:rPr>
          <w:sz w:val="20"/>
          <w:szCs w:val="20"/>
        </w:rPr>
        <w:t>motion carries.</w:t>
      </w:r>
    </w:p>
    <w:p w14:paraId="6837AE68" w14:textId="5E98F2B7" w:rsidR="00DB52F4" w:rsidRDefault="002F5572" w:rsidP="009A3635">
      <w:pPr>
        <w:spacing w:line="276" w:lineRule="auto"/>
        <w:jc w:val="both"/>
        <w:rPr>
          <w:sz w:val="20"/>
          <w:szCs w:val="20"/>
        </w:rPr>
      </w:pPr>
      <w:r w:rsidRPr="002852D8">
        <w:rPr>
          <w:b/>
          <w:bCs/>
          <w:sz w:val="20"/>
          <w:szCs w:val="20"/>
          <w:u w:val="single"/>
        </w:rPr>
        <w:t>Financials:</w:t>
      </w:r>
      <w:r w:rsidR="00793891">
        <w:rPr>
          <w:sz w:val="20"/>
          <w:szCs w:val="20"/>
        </w:rPr>
        <w:t xml:space="preserve"> </w:t>
      </w:r>
      <w:r w:rsidR="009E7EE5" w:rsidRPr="009E7EE5">
        <w:rPr>
          <w:sz w:val="20"/>
          <w:szCs w:val="20"/>
          <w:u w:val="single"/>
        </w:rPr>
        <w:t>Friend:</w:t>
      </w:r>
      <w:r w:rsidR="009E7EE5">
        <w:rPr>
          <w:sz w:val="20"/>
          <w:szCs w:val="20"/>
        </w:rPr>
        <w:t xml:space="preserve"> The computer charges $3500. are a flat fee that we have unlimited access for help, questions and any issues. We can change that to hourly if we like down the road. I know that Tammi has gotten familiar with the program now and we can look at what that would look like at the budget meeting at the end of the year. We can track how much we use him this year. We did have some issues with our excavator that ended up costing just over 5k. </w:t>
      </w:r>
      <w:r w:rsidR="00DB52F4">
        <w:rPr>
          <w:sz w:val="20"/>
          <w:szCs w:val="20"/>
        </w:rPr>
        <w:t xml:space="preserve">We tried to troubleshoot many things before having to call Peterson. They troubleshooted as well and found that the wiring harness was aged and rusted. It is fixed now and runs great. Regarding the revenue account, we are just over the halfway </w:t>
      </w:r>
      <w:r w:rsidR="00A36462">
        <w:rPr>
          <w:sz w:val="20"/>
          <w:szCs w:val="20"/>
        </w:rPr>
        <w:t>point</w:t>
      </w:r>
      <w:r w:rsidR="00DB52F4">
        <w:rPr>
          <w:sz w:val="20"/>
          <w:szCs w:val="20"/>
        </w:rPr>
        <w:t xml:space="preserve"> for the bill that </w:t>
      </w:r>
      <w:r w:rsidR="00A36462">
        <w:rPr>
          <w:sz w:val="20"/>
          <w:szCs w:val="20"/>
        </w:rPr>
        <w:t>is</w:t>
      </w:r>
      <w:r w:rsidR="00DB52F4">
        <w:rPr>
          <w:sz w:val="20"/>
          <w:szCs w:val="20"/>
        </w:rPr>
        <w:t xml:space="preserve"> due at the end of this month. The weather, I </w:t>
      </w:r>
      <w:r w:rsidR="00A36462">
        <w:rPr>
          <w:sz w:val="20"/>
          <w:szCs w:val="20"/>
        </w:rPr>
        <w:t>believe,</w:t>
      </w:r>
      <w:r w:rsidR="00DB52F4">
        <w:rPr>
          <w:sz w:val="20"/>
          <w:szCs w:val="20"/>
        </w:rPr>
        <w:t xml:space="preserve"> played a role in the foot traffic that we normally see coming in to pay their bills as well as the mail in. The last couple weeks we will be very busy with the last-minute folks. We have given a grace period if the office is closed due to weather however, that would be a decision toward the end of the month.</w:t>
      </w:r>
    </w:p>
    <w:p w14:paraId="66213294" w14:textId="24F2ACE2" w:rsidR="00EE2C5F" w:rsidRDefault="00DB52F4" w:rsidP="009A3635">
      <w:pPr>
        <w:spacing w:line="276" w:lineRule="auto"/>
        <w:jc w:val="both"/>
        <w:rPr>
          <w:sz w:val="20"/>
          <w:szCs w:val="20"/>
        </w:rPr>
      </w:pPr>
      <w:r>
        <w:rPr>
          <w:sz w:val="20"/>
          <w:szCs w:val="20"/>
        </w:rPr>
        <w:t xml:space="preserve">Vice-Chairman Brookins: We have basically had 2 months to pay the bill. If we keep extending it, what is the purpose of having the due date.  </w:t>
      </w:r>
      <w:r w:rsidR="00A36462">
        <w:rPr>
          <w:sz w:val="20"/>
          <w:szCs w:val="20"/>
        </w:rPr>
        <w:t>With the mail now being handled in Portland, we may need to go to postmarked by the 28</w:t>
      </w:r>
      <w:r w:rsidR="00A36462" w:rsidRPr="00A36462">
        <w:rPr>
          <w:sz w:val="20"/>
          <w:szCs w:val="20"/>
          <w:vertAlign w:val="superscript"/>
        </w:rPr>
        <w:t>th</w:t>
      </w:r>
      <w:r w:rsidR="00A36462">
        <w:rPr>
          <w:sz w:val="20"/>
          <w:szCs w:val="20"/>
        </w:rPr>
        <w:t xml:space="preserve">. </w:t>
      </w:r>
      <w:r w:rsidR="00EE2C5F">
        <w:rPr>
          <w:sz w:val="20"/>
          <w:szCs w:val="20"/>
        </w:rPr>
        <w:t>I do have a question about the balance sheet regarding the “Reserve Fund” of $2.76.</w:t>
      </w:r>
      <w:r w:rsidR="007A0D76">
        <w:rPr>
          <w:sz w:val="20"/>
          <w:szCs w:val="20"/>
        </w:rPr>
        <w:t xml:space="preserve"> I figured that we would take the ending balance at the end of the year and transfer it to the reserve fund. </w:t>
      </w:r>
      <w:r w:rsidR="00B078E6">
        <w:rPr>
          <w:sz w:val="20"/>
          <w:szCs w:val="20"/>
        </w:rPr>
        <w:t xml:space="preserve">Create a line item for solar project under the reserve fund and prior year carryover as well. Transfer </w:t>
      </w:r>
      <w:r w:rsidR="00B00C72">
        <w:rPr>
          <w:sz w:val="20"/>
          <w:szCs w:val="20"/>
        </w:rPr>
        <w:t>the end-of-year</w:t>
      </w:r>
      <w:r w:rsidR="00B078E6">
        <w:rPr>
          <w:sz w:val="20"/>
          <w:szCs w:val="20"/>
        </w:rPr>
        <w:t xml:space="preserve"> figure into the carryover account. </w:t>
      </w:r>
    </w:p>
    <w:p w14:paraId="34697007" w14:textId="6233C142" w:rsidR="00554B10" w:rsidRDefault="007B198B" w:rsidP="009A3635">
      <w:pPr>
        <w:spacing w:line="276" w:lineRule="auto"/>
        <w:jc w:val="both"/>
        <w:rPr>
          <w:sz w:val="20"/>
          <w:szCs w:val="20"/>
        </w:rPr>
      </w:pPr>
      <w:r w:rsidRPr="00CC2397">
        <w:rPr>
          <w:sz w:val="20"/>
          <w:szCs w:val="20"/>
        </w:rPr>
        <w:t xml:space="preserve">The </w:t>
      </w:r>
      <w:r>
        <w:rPr>
          <w:sz w:val="20"/>
          <w:szCs w:val="20"/>
        </w:rPr>
        <w:t>financial reports for</w:t>
      </w:r>
      <w:r w:rsidRPr="00CC2397">
        <w:rPr>
          <w:sz w:val="20"/>
          <w:szCs w:val="20"/>
        </w:rPr>
        <w:t xml:space="preserve"> </w:t>
      </w:r>
      <w:r w:rsidR="00FC1AD1">
        <w:rPr>
          <w:sz w:val="20"/>
          <w:szCs w:val="20"/>
        </w:rPr>
        <w:t>January</w:t>
      </w:r>
      <w:r>
        <w:rPr>
          <w:sz w:val="20"/>
          <w:szCs w:val="20"/>
        </w:rPr>
        <w:t xml:space="preserve"> 202</w:t>
      </w:r>
      <w:r w:rsidR="00FC1AD1">
        <w:rPr>
          <w:sz w:val="20"/>
          <w:szCs w:val="20"/>
        </w:rPr>
        <w:t>5</w:t>
      </w:r>
      <w:r>
        <w:rPr>
          <w:sz w:val="20"/>
          <w:szCs w:val="20"/>
        </w:rPr>
        <w:t xml:space="preserve"> were</w:t>
      </w:r>
      <w:r w:rsidRPr="00CC2397">
        <w:rPr>
          <w:sz w:val="20"/>
          <w:szCs w:val="20"/>
        </w:rPr>
        <w:t xml:space="preserve"> reviewed. </w:t>
      </w:r>
      <w:r w:rsidR="00FE7796">
        <w:rPr>
          <w:sz w:val="20"/>
          <w:szCs w:val="20"/>
        </w:rPr>
        <w:t>Chair</w:t>
      </w:r>
      <w:r w:rsidRPr="00CC2397">
        <w:rPr>
          <w:sz w:val="20"/>
          <w:szCs w:val="20"/>
        </w:rPr>
        <w:t xml:space="preserve">man </w:t>
      </w:r>
      <w:r w:rsidR="00CB0E7C">
        <w:rPr>
          <w:sz w:val="20"/>
          <w:szCs w:val="20"/>
        </w:rPr>
        <w:t>Borman</w:t>
      </w:r>
      <w:r w:rsidRPr="00CC2397">
        <w:rPr>
          <w:sz w:val="20"/>
          <w:szCs w:val="20"/>
        </w:rPr>
        <w:t xml:space="preserve"> called for a motion to approve the </w:t>
      </w:r>
      <w:r>
        <w:rPr>
          <w:sz w:val="20"/>
          <w:szCs w:val="20"/>
        </w:rPr>
        <w:t>financial reports</w:t>
      </w:r>
      <w:r w:rsidRPr="00CC2397">
        <w:rPr>
          <w:sz w:val="20"/>
          <w:szCs w:val="20"/>
        </w:rPr>
        <w:t xml:space="preserve"> presented for</w:t>
      </w:r>
      <w:r w:rsidR="00CB0E7C">
        <w:rPr>
          <w:sz w:val="20"/>
          <w:szCs w:val="20"/>
        </w:rPr>
        <w:t xml:space="preserve"> </w:t>
      </w:r>
      <w:r w:rsidR="00FC1AD1">
        <w:rPr>
          <w:sz w:val="20"/>
          <w:szCs w:val="20"/>
        </w:rPr>
        <w:t>January</w:t>
      </w:r>
      <w:r w:rsidRPr="00CC2397">
        <w:rPr>
          <w:sz w:val="20"/>
          <w:szCs w:val="20"/>
        </w:rPr>
        <w:t xml:space="preserve"> 202</w:t>
      </w:r>
      <w:r w:rsidR="00FC1AD1">
        <w:rPr>
          <w:sz w:val="20"/>
          <w:szCs w:val="20"/>
        </w:rPr>
        <w:t>5</w:t>
      </w:r>
      <w:r w:rsidRPr="00CC2397">
        <w:rPr>
          <w:sz w:val="20"/>
          <w:szCs w:val="20"/>
        </w:rPr>
        <w:t xml:space="preserve">. </w:t>
      </w:r>
      <w:r w:rsidR="00FC1AD1">
        <w:rPr>
          <w:sz w:val="20"/>
          <w:szCs w:val="20"/>
        </w:rPr>
        <w:t xml:space="preserve">Vice-Chairman Brookins </w:t>
      </w:r>
      <w:r>
        <w:rPr>
          <w:sz w:val="20"/>
          <w:szCs w:val="20"/>
        </w:rPr>
        <w:t>m</w:t>
      </w:r>
      <w:r w:rsidRPr="00CC2397">
        <w:rPr>
          <w:sz w:val="20"/>
          <w:szCs w:val="20"/>
        </w:rPr>
        <w:t xml:space="preserve">otions to approve the </w:t>
      </w:r>
      <w:r w:rsidR="00FC1AD1">
        <w:rPr>
          <w:sz w:val="20"/>
          <w:szCs w:val="20"/>
        </w:rPr>
        <w:t>January 2025</w:t>
      </w:r>
      <w:r w:rsidRPr="00CC2397">
        <w:rPr>
          <w:sz w:val="20"/>
          <w:szCs w:val="20"/>
        </w:rPr>
        <w:t xml:space="preserve"> </w:t>
      </w:r>
      <w:r>
        <w:rPr>
          <w:sz w:val="20"/>
          <w:szCs w:val="20"/>
        </w:rPr>
        <w:t>financials,</w:t>
      </w:r>
      <w:r w:rsidRPr="00CC2397">
        <w:rPr>
          <w:sz w:val="20"/>
          <w:szCs w:val="20"/>
        </w:rPr>
        <w:t xml:space="preserve"> </w:t>
      </w:r>
      <w:r w:rsidR="00FC1AD1" w:rsidRPr="00CC2397">
        <w:rPr>
          <w:sz w:val="20"/>
          <w:szCs w:val="20"/>
        </w:rPr>
        <w:t xml:space="preserve">Director </w:t>
      </w:r>
      <w:r w:rsidR="00FC1AD1">
        <w:rPr>
          <w:sz w:val="20"/>
          <w:szCs w:val="20"/>
        </w:rPr>
        <w:t>Naumes</w:t>
      </w:r>
      <w:r w:rsidR="00FC1AD1" w:rsidRPr="00CC2397">
        <w:rPr>
          <w:sz w:val="20"/>
          <w:szCs w:val="20"/>
        </w:rPr>
        <w:t xml:space="preserve"> </w:t>
      </w:r>
      <w:r w:rsidRPr="00CC2397">
        <w:rPr>
          <w:sz w:val="20"/>
          <w:szCs w:val="20"/>
        </w:rPr>
        <w:t>seconds the motion,</w:t>
      </w:r>
      <w:r>
        <w:rPr>
          <w:sz w:val="20"/>
          <w:szCs w:val="20"/>
        </w:rPr>
        <w:t xml:space="preserve"> and the </w:t>
      </w:r>
      <w:r w:rsidRPr="00CC2397">
        <w:rPr>
          <w:sz w:val="20"/>
          <w:szCs w:val="20"/>
        </w:rPr>
        <w:t>motion carries.</w:t>
      </w:r>
    </w:p>
    <w:p w14:paraId="18FD3C14" w14:textId="402627C1" w:rsidR="00B842CF" w:rsidRDefault="002F5572" w:rsidP="00091577">
      <w:pPr>
        <w:spacing w:line="276" w:lineRule="auto"/>
        <w:jc w:val="both"/>
        <w:rPr>
          <w:sz w:val="20"/>
          <w:szCs w:val="20"/>
        </w:rPr>
      </w:pPr>
      <w:r w:rsidRPr="002852D8">
        <w:rPr>
          <w:b/>
          <w:bCs/>
          <w:sz w:val="20"/>
          <w:szCs w:val="20"/>
          <w:u w:val="single"/>
        </w:rPr>
        <w:t>Delinquent Accounts</w:t>
      </w:r>
      <w:r w:rsidR="00575163" w:rsidRPr="002852D8">
        <w:rPr>
          <w:b/>
          <w:bCs/>
          <w:sz w:val="20"/>
          <w:szCs w:val="20"/>
          <w:u w:val="single"/>
        </w:rPr>
        <w:t>:</w:t>
      </w:r>
      <w:r w:rsidR="00575163" w:rsidRPr="002852D8">
        <w:rPr>
          <w:sz w:val="20"/>
          <w:szCs w:val="20"/>
        </w:rPr>
        <w:t xml:space="preserve"> </w:t>
      </w:r>
      <w:r w:rsidR="00575163" w:rsidRPr="00575163">
        <w:rPr>
          <w:sz w:val="20"/>
          <w:szCs w:val="20"/>
          <w:u w:val="single"/>
        </w:rPr>
        <w:t>Flanakin</w:t>
      </w:r>
      <w:r w:rsidR="00554B10" w:rsidRPr="00575163">
        <w:rPr>
          <w:sz w:val="20"/>
          <w:szCs w:val="20"/>
          <w:u w:val="single"/>
        </w:rPr>
        <w:t>:</w:t>
      </w:r>
      <w:r w:rsidR="00554B10">
        <w:rPr>
          <w:sz w:val="20"/>
          <w:szCs w:val="20"/>
        </w:rPr>
        <w:t xml:space="preserve"> </w:t>
      </w:r>
      <w:r w:rsidR="00B00C72">
        <w:rPr>
          <w:sz w:val="20"/>
          <w:szCs w:val="20"/>
        </w:rPr>
        <w:t xml:space="preserve">There are only a couple that have </w:t>
      </w:r>
      <w:r w:rsidR="007F27E5">
        <w:rPr>
          <w:sz w:val="20"/>
          <w:szCs w:val="20"/>
        </w:rPr>
        <w:t xml:space="preserve">paid. It will be much more next month. </w:t>
      </w:r>
    </w:p>
    <w:p w14:paraId="5D60BBC3" w14:textId="56CD6D51" w:rsidR="00575163" w:rsidRDefault="002F5572" w:rsidP="00575163">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FE7796" w:rsidRPr="00FE7796">
        <w:rPr>
          <w:sz w:val="20"/>
          <w:szCs w:val="20"/>
          <w:u w:val="single"/>
        </w:rPr>
        <w:t>Friend:</w:t>
      </w:r>
      <w:r w:rsidR="00FE7796">
        <w:rPr>
          <w:sz w:val="20"/>
          <w:szCs w:val="20"/>
        </w:rPr>
        <w:t xml:space="preserve"> </w:t>
      </w:r>
      <w:r w:rsidR="00BB78E7">
        <w:rPr>
          <w:sz w:val="20"/>
          <w:szCs w:val="20"/>
        </w:rPr>
        <w:t xml:space="preserve">We had a pretty dry spell after the storms around New Year’s. The snowpack was ice, so it held on but showed no accumulation for weeks. The reservoirs stopped seeing inflow and we were at a standstill storage and precipitation-wise. The most recent round of storms brought the snowpack back </w:t>
      </w:r>
      <w:r w:rsidR="009E7EE5">
        <w:rPr>
          <w:sz w:val="20"/>
          <w:szCs w:val="20"/>
        </w:rPr>
        <w:t>up above</w:t>
      </w:r>
      <w:r w:rsidR="00BB78E7">
        <w:rPr>
          <w:sz w:val="20"/>
          <w:szCs w:val="20"/>
        </w:rPr>
        <w:t xml:space="preserve"> average and the reservoirs are seeing some gains again.</w:t>
      </w:r>
    </w:p>
    <w:p w14:paraId="29A7E665" w14:textId="797526DF" w:rsidR="00BB78E7" w:rsidRDefault="00BB78E7" w:rsidP="00575163">
      <w:pPr>
        <w:spacing w:line="276" w:lineRule="auto"/>
        <w:jc w:val="both"/>
        <w:rPr>
          <w:sz w:val="20"/>
          <w:szCs w:val="20"/>
        </w:rPr>
      </w:pPr>
      <w:r>
        <w:rPr>
          <w:sz w:val="20"/>
          <w:szCs w:val="20"/>
        </w:rPr>
        <w:t>The southern reservoirs are at 52% of the full pool with 60,083 A/F. That is 90% of the average for this time of the year. These numbers are 16.890 a/f higher than this date last year.</w:t>
      </w:r>
    </w:p>
    <w:p w14:paraId="102DC390" w14:textId="7D1CA38D" w:rsidR="00BB78E7" w:rsidRDefault="00BB78E7" w:rsidP="00575163">
      <w:pPr>
        <w:spacing w:line="276" w:lineRule="auto"/>
        <w:jc w:val="both"/>
        <w:rPr>
          <w:sz w:val="20"/>
          <w:szCs w:val="20"/>
        </w:rPr>
      </w:pPr>
      <w:r>
        <w:rPr>
          <w:sz w:val="20"/>
          <w:szCs w:val="20"/>
        </w:rPr>
        <w:t>The northern reservoirs are at 41% of the full pool with 9,725 a/f. That is 82% of the average for this time or the year and 1,225 a/f higher than this date last year.</w:t>
      </w:r>
    </w:p>
    <w:p w14:paraId="04AF1A2D" w14:textId="52D91B73" w:rsidR="00BB78E7" w:rsidRDefault="00BB78E7" w:rsidP="00575163">
      <w:pPr>
        <w:spacing w:line="276" w:lineRule="auto"/>
        <w:jc w:val="both"/>
        <w:rPr>
          <w:sz w:val="20"/>
          <w:szCs w:val="20"/>
        </w:rPr>
      </w:pPr>
      <w:r>
        <w:rPr>
          <w:sz w:val="20"/>
          <w:szCs w:val="20"/>
        </w:rPr>
        <w:t>RRVID’s Agate Lake is filling on streamflow from Antelope and Dry Creek and is 94% full. MID will not need to run streamflow through the joint system canal to help fill Agate this year. That makes it easier for us to do so, operationally. We will have more time to carry out our maintenance activities and repair jobs on the Joint system and the areas above the RRVID pipeline. We plan to run frost protection around March 15</w:t>
      </w:r>
      <w:r w:rsidRPr="00BB78E7">
        <w:rPr>
          <w:sz w:val="20"/>
          <w:szCs w:val="20"/>
          <w:vertAlign w:val="superscript"/>
        </w:rPr>
        <w:t>th</w:t>
      </w:r>
      <w:r>
        <w:rPr>
          <w:sz w:val="20"/>
          <w:szCs w:val="20"/>
        </w:rPr>
        <w:t xml:space="preserve"> as usual.</w:t>
      </w:r>
    </w:p>
    <w:p w14:paraId="6D17C77C" w14:textId="68A63B46" w:rsidR="00BB78E7" w:rsidRDefault="00BB78E7" w:rsidP="00575163">
      <w:pPr>
        <w:spacing w:line="276" w:lineRule="auto"/>
        <w:jc w:val="both"/>
        <w:rPr>
          <w:sz w:val="20"/>
          <w:szCs w:val="20"/>
        </w:rPr>
      </w:pPr>
      <w:r>
        <w:rPr>
          <w:sz w:val="20"/>
          <w:szCs w:val="20"/>
        </w:rPr>
        <w:t xml:space="preserve">The snowpack is looking very promising. Howard Prairie has 43” of snow at 163% of the average for this date. Fourmile SNOTEL is showing 92” at 139% of the average. Billy Creek has 78” at 151% of the average. Fish Lake </w:t>
      </w:r>
      <w:r>
        <w:rPr>
          <w:sz w:val="20"/>
          <w:szCs w:val="20"/>
        </w:rPr>
        <w:lastRenderedPageBreak/>
        <w:t>is at 40” with 119% of the historical average for this date. The forecast looks like a slightly colder and wetter than average trend for the next few weeks.</w:t>
      </w:r>
    </w:p>
    <w:p w14:paraId="53DC87BC" w14:textId="13E7DDF0" w:rsidR="00BB78E7" w:rsidRDefault="00BB78E7" w:rsidP="00575163">
      <w:pPr>
        <w:spacing w:line="276" w:lineRule="auto"/>
        <w:jc w:val="both"/>
        <w:rPr>
          <w:sz w:val="20"/>
          <w:szCs w:val="20"/>
        </w:rPr>
      </w:pPr>
      <w:r>
        <w:rPr>
          <w:sz w:val="20"/>
          <w:szCs w:val="20"/>
        </w:rPr>
        <w:t xml:space="preserve">Our 2025 assessments are </w:t>
      </w:r>
      <w:r w:rsidR="007D1C08">
        <w:rPr>
          <w:sz w:val="20"/>
          <w:szCs w:val="20"/>
        </w:rPr>
        <w:t>coming</w:t>
      </w:r>
      <w:r>
        <w:rPr>
          <w:sz w:val="20"/>
          <w:szCs w:val="20"/>
        </w:rPr>
        <w:t xml:space="preserve"> </w:t>
      </w:r>
      <w:r w:rsidR="007D1C08">
        <w:rPr>
          <w:sz w:val="20"/>
          <w:szCs w:val="20"/>
        </w:rPr>
        <w:t xml:space="preserve">in </w:t>
      </w:r>
      <w:r>
        <w:rPr>
          <w:sz w:val="20"/>
          <w:szCs w:val="20"/>
        </w:rPr>
        <w:t xml:space="preserve">steady. We do anticipate a lot of payments coming in over the next few weeks. With the weather hampering travel and postal work we feel a little behind. We just passed the halfway mark with </w:t>
      </w:r>
      <w:r w:rsidR="007D1C08">
        <w:rPr>
          <w:sz w:val="20"/>
          <w:szCs w:val="20"/>
        </w:rPr>
        <w:t>$</w:t>
      </w:r>
      <w:r>
        <w:rPr>
          <w:sz w:val="20"/>
          <w:szCs w:val="20"/>
        </w:rPr>
        <w:t>668,000</w:t>
      </w:r>
      <w:r w:rsidR="007D1C08">
        <w:rPr>
          <w:sz w:val="20"/>
          <w:szCs w:val="20"/>
        </w:rPr>
        <w:t xml:space="preserve"> worth of 2025 assessment receivables. We did have to shut down the office for one day and for a few days, we had a 2-hour delay due to the snow and ice. It may be a good year to include a 5-business day grace period before applying late fees to accounts in March.</w:t>
      </w:r>
    </w:p>
    <w:p w14:paraId="4EF2D15D" w14:textId="4085105F" w:rsidR="007D1C08" w:rsidRDefault="007D1C08" w:rsidP="00575163">
      <w:pPr>
        <w:spacing w:line="276" w:lineRule="auto"/>
        <w:jc w:val="both"/>
        <w:rPr>
          <w:sz w:val="20"/>
          <w:szCs w:val="20"/>
        </w:rPr>
      </w:pPr>
      <w:r>
        <w:rPr>
          <w:sz w:val="20"/>
          <w:szCs w:val="20"/>
        </w:rPr>
        <w:t>I was able to make it to Salem for the OWRRC Board meeting on January 23</w:t>
      </w:r>
      <w:r w:rsidRPr="007D1C08">
        <w:rPr>
          <w:sz w:val="20"/>
          <w:szCs w:val="20"/>
          <w:vertAlign w:val="superscript"/>
        </w:rPr>
        <w:t>rd</w:t>
      </w:r>
      <w:r>
        <w:rPr>
          <w:sz w:val="20"/>
          <w:szCs w:val="20"/>
        </w:rPr>
        <w:t>. There was a legislature reception that evening put together by OWRC that gave us a chance to have casual conversations with representatives and agency leaders about our projects, status, and goals for our Districts.</w:t>
      </w:r>
    </w:p>
    <w:p w14:paraId="4C3D165C" w14:textId="0A2E3548" w:rsidR="007D1C08" w:rsidRDefault="007D1C08" w:rsidP="00575163">
      <w:pPr>
        <w:spacing w:line="276" w:lineRule="auto"/>
        <w:jc w:val="both"/>
        <w:rPr>
          <w:sz w:val="20"/>
          <w:szCs w:val="20"/>
        </w:rPr>
      </w:pPr>
      <w:r>
        <w:rPr>
          <w:sz w:val="20"/>
          <w:szCs w:val="20"/>
        </w:rPr>
        <w:t>The new administration’s pause on federal grant and loan programs has slowed down some progress with our project funding while the agencies figure out what their directives are mo</w:t>
      </w:r>
      <w:r w:rsidR="003E08CD">
        <w:rPr>
          <w:sz w:val="20"/>
          <w:szCs w:val="20"/>
        </w:rPr>
        <w:t>v</w:t>
      </w:r>
      <w:r>
        <w:rPr>
          <w:sz w:val="20"/>
          <w:szCs w:val="20"/>
        </w:rPr>
        <w:t>ing forward but it looks like we are still getting NRCS watershed plan reimbursements. We finalized the contract amendments with DOWL and EPA should be reimbursing us for the work Dowl has done so far. We went ahead and paid two of the four invoices recently so that our contractors are not left hanging because EPA has taken so long to work through our reimbursement requests.</w:t>
      </w:r>
    </w:p>
    <w:p w14:paraId="24363FCC" w14:textId="32BE779E" w:rsidR="007D1C08" w:rsidRDefault="007D1C08" w:rsidP="00575163">
      <w:pPr>
        <w:spacing w:line="276" w:lineRule="auto"/>
        <w:jc w:val="both"/>
        <w:rPr>
          <w:sz w:val="20"/>
          <w:szCs w:val="20"/>
        </w:rPr>
      </w:pPr>
      <w:r>
        <w:rPr>
          <w:sz w:val="20"/>
          <w:szCs w:val="20"/>
        </w:rPr>
        <w:t>We are keeping tabs on our solar project funding streams and working with OWRC and OWRC lobbyist The Ferguson Group to show that we have a good project that is fully funded and ready to be constructed a soon as possible.</w:t>
      </w:r>
    </w:p>
    <w:p w14:paraId="7F142A81" w14:textId="41F25C08" w:rsidR="00CB0E7C" w:rsidRDefault="00CB0E7C" w:rsidP="009A3635">
      <w:pPr>
        <w:spacing w:line="276" w:lineRule="auto"/>
        <w:jc w:val="both"/>
        <w:rPr>
          <w:sz w:val="20"/>
          <w:szCs w:val="20"/>
        </w:rPr>
      </w:pPr>
      <w:r w:rsidRPr="00CB0E7C">
        <w:rPr>
          <w:b/>
          <w:bCs/>
          <w:sz w:val="20"/>
          <w:szCs w:val="20"/>
          <w:u w:val="single"/>
        </w:rPr>
        <w:t>Transfers:</w:t>
      </w:r>
      <w:r w:rsidR="005E5BE2">
        <w:rPr>
          <w:sz w:val="20"/>
          <w:szCs w:val="20"/>
        </w:rPr>
        <w:t xml:space="preserve"> </w:t>
      </w:r>
      <w:r w:rsidR="005E5BE2" w:rsidRPr="00950B8A">
        <w:rPr>
          <w:sz w:val="20"/>
          <w:szCs w:val="20"/>
          <w:u w:val="single"/>
        </w:rPr>
        <w:t>Friend:</w:t>
      </w:r>
      <w:r w:rsidR="005E5BE2">
        <w:rPr>
          <w:sz w:val="20"/>
          <w:szCs w:val="20"/>
        </w:rPr>
        <w:t xml:space="preserve"> </w:t>
      </w:r>
      <w:r w:rsidR="003F5226">
        <w:rPr>
          <w:sz w:val="20"/>
          <w:szCs w:val="20"/>
        </w:rPr>
        <w:t xml:space="preserve">We have 5 transfer off patrons. </w:t>
      </w:r>
    </w:p>
    <w:p w14:paraId="0FA03136" w14:textId="77777777" w:rsidR="00600152" w:rsidRDefault="00AF69AD" w:rsidP="009A3635">
      <w:pPr>
        <w:spacing w:line="276" w:lineRule="auto"/>
        <w:jc w:val="both"/>
        <w:rPr>
          <w:sz w:val="20"/>
          <w:szCs w:val="20"/>
        </w:rPr>
      </w:pPr>
      <w:r w:rsidRPr="00950B8A">
        <w:rPr>
          <w:sz w:val="20"/>
          <w:szCs w:val="20"/>
          <w:u w:val="single"/>
        </w:rPr>
        <w:t>Chairman Borman</w:t>
      </w:r>
      <w:r>
        <w:rPr>
          <w:sz w:val="20"/>
          <w:szCs w:val="20"/>
        </w:rPr>
        <w:t xml:space="preserve">: Do we have a motion to approve the transfer off for </w:t>
      </w:r>
      <w:r w:rsidR="00575163">
        <w:rPr>
          <w:sz w:val="20"/>
          <w:szCs w:val="20"/>
        </w:rPr>
        <w:t>Norris, RRE Properties, Argueta, St. Mary’s School, Medford School District</w:t>
      </w:r>
      <w:r>
        <w:rPr>
          <w:sz w:val="20"/>
          <w:szCs w:val="20"/>
        </w:rPr>
        <w:t xml:space="preserve">? Director O’Donoghue motions to approve the transfer off, </w:t>
      </w:r>
      <w:r w:rsidR="00575163">
        <w:rPr>
          <w:sz w:val="20"/>
          <w:szCs w:val="20"/>
        </w:rPr>
        <w:t>Vice-Chairman</w:t>
      </w:r>
      <w:r>
        <w:rPr>
          <w:sz w:val="20"/>
          <w:szCs w:val="20"/>
        </w:rPr>
        <w:t xml:space="preserve"> Brookins seconds the motion, motion carries.</w:t>
      </w:r>
      <w:r w:rsidR="002946DA" w:rsidRPr="002946DA">
        <w:rPr>
          <w:sz w:val="20"/>
          <w:szCs w:val="20"/>
        </w:rPr>
        <w:t xml:space="preserve"> </w:t>
      </w:r>
    </w:p>
    <w:p w14:paraId="2319AB30" w14:textId="5E481D7D" w:rsidR="00AF69AD" w:rsidRPr="005E5BE2" w:rsidRDefault="002946DA" w:rsidP="009A3635">
      <w:pPr>
        <w:spacing w:line="276" w:lineRule="auto"/>
        <w:jc w:val="both"/>
        <w:rPr>
          <w:sz w:val="20"/>
          <w:szCs w:val="20"/>
        </w:rPr>
      </w:pPr>
      <w:r>
        <w:rPr>
          <w:sz w:val="20"/>
          <w:szCs w:val="20"/>
        </w:rPr>
        <w:t>We have only one transfer on, Vickie Belknap. Do we have a motion to approve the transfer on for Vickie Belknap? Director O’Donoghue motions to approve the transfer off, Vice-Chairman Brookins seconds the motion, motion carries.</w:t>
      </w:r>
    </w:p>
    <w:p w14:paraId="04C5F3D9" w14:textId="521B77A0" w:rsidR="002946DA" w:rsidRDefault="007416F7" w:rsidP="00FC1AD1">
      <w:pPr>
        <w:spacing w:line="276" w:lineRule="auto"/>
        <w:jc w:val="both"/>
        <w:rPr>
          <w:sz w:val="20"/>
          <w:szCs w:val="20"/>
        </w:rPr>
      </w:pPr>
      <w:r>
        <w:rPr>
          <w:b/>
          <w:bCs/>
          <w:sz w:val="20"/>
          <w:szCs w:val="20"/>
          <w:u w:val="single"/>
        </w:rPr>
        <w:t>Old</w:t>
      </w:r>
      <w:r w:rsidR="00D6575F">
        <w:rPr>
          <w:b/>
          <w:bCs/>
          <w:sz w:val="20"/>
          <w:szCs w:val="20"/>
          <w:u w:val="single"/>
        </w:rPr>
        <w:t xml:space="preserve"> Business</w:t>
      </w:r>
      <w:r w:rsidR="005E5BE2">
        <w:rPr>
          <w:sz w:val="20"/>
          <w:szCs w:val="20"/>
        </w:rPr>
        <w:t xml:space="preserve">: </w:t>
      </w:r>
      <w:r w:rsidR="002946DA">
        <w:rPr>
          <w:sz w:val="20"/>
          <w:szCs w:val="20"/>
        </w:rPr>
        <w:t>Resolution 2025-03 is for the Bank signers update. Do we have a motion to approve the resolution 2025-03? Director O’Donoghue moved to approve the resolution, Director Naumes seconds and motion carries.</w:t>
      </w:r>
    </w:p>
    <w:p w14:paraId="783E5528" w14:textId="7144A094" w:rsidR="002946DA" w:rsidRDefault="002946DA" w:rsidP="00FC1AD1">
      <w:pPr>
        <w:spacing w:line="276" w:lineRule="auto"/>
        <w:jc w:val="both"/>
        <w:rPr>
          <w:sz w:val="20"/>
          <w:szCs w:val="20"/>
        </w:rPr>
      </w:pPr>
      <w:r>
        <w:rPr>
          <w:sz w:val="20"/>
          <w:szCs w:val="20"/>
        </w:rPr>
        <w:t xml:space="preserve">Resolution 2025-04 is for updating the financial policy to add a budget committee for the budget process. Director Naumes Motions to update the financial policy in regard to a budget committee. Director O’Donoghue will second the motion, motion carries. </w:t>
      </w:r>
    </w:p>
    <w:p w14:paraId="598521CE" w14:textId="65D619EB" w:rsidR="007416F7" w:rsidRPr="007416F7" w:rsidRDefault="007416F7" w:rsidP="00FC1AD1">
      <w:pPr>
        <w:spacing w:line="276" w:lineRule="auto"/>
        <w:jc w:val="both"/>
        <w:rPr>
          <w:sz w:val="20"/>
          <w:szCs w:val="20"/>
        </w:rPr>
      </w:pPr>
      <w:r w:rsidRPr="007416F7">
        <w:rPr>
          <w:b/>
          <w:bCs/>
          <w:sz w:val="20"/>
          <w:szCs w:val="20"/>
          <w:u w:val="single"/>
        </w:rPr>
        <w:t>RBWUCI</w:t>
      </w:r>
      <w:r>
        <w:rPr>
          <w:b/>
          <w:bCs/>
          <w:sz w:val="20"/>
          <w:szCs w:val="20"/>
          <w:u w:val="single"/>
        </w:rPr>
        <w:t>:</w:t>
      </w:r>
      <w:r>
        <w:rPr>
          <w:sz w:val="20"/>
          <w:szCs w:val="20"/>
        </w:rPr>
        <w:t xml:space="preserve"> </w:t>
      </w:r>
      <w:r w:rsidR="00575163">
        <w:rPr>
          <w:sz w:val="20"/>
          <w:szCs w:val="20"/>
        </w:rPr>
        <w:t xml:space="preserve">Chairman Borman: Do we have a motion for approval of the RBWUCI bill for December 2024? Director Naumes motions to approve the December 2024 RBWUCI bill, Director O’Donoghue seconds the motion, motion carries. </w:t>
      </w:r>
    </w:p>
    <w:p w14:paraId="7699F673" w14:textId="0CCD05C1" w:rsidR="001B7BED" w:rsidRPr="001B7BED" w:rsidRDefault="001B7BED" w:rsidP="00FC1AD1">
      <w:pPr>
        <w:tabs>
          <w:tab w:val="left" w:pos="720"/>
        </w:tabs>
        <w:jc w:val="both"/>
        <w:rPr>
          <w:sz w:val="20"/>
          <w:szCs w:val="20"/>
        </w:rPr>
      </w:pPr>
      <w:bookmarkStart w:id="2" w:name="_Hlk84937971"/>
      <w:r w:rsidRPr="001740C1">
        <w:rPr>
          <w:b/>
          <w:bCs/>
          <w:sz w:val="20"/>
          <w:szCs w:val="20"/>
          <w:u w:val="single"/>
        </w:rPr>
        <w:t>Public Comment:</w:t>
      </w:r>
    </w:p>
    <w:p w14:paraId="110671CF" w14:textId="17747E50" w:rsidR="00401FC7" w:rsidRDefault="00401FC7" w:rsidP="0082578F">
      <w:pPr>
        <w:tabs>
          <w:tab w:val="left" w:pos="720"/>
        </w:tabs>
        <w:jc w:val="both"/>
        <w:rPr>
          <w:sz w:val="20"/>
          <w:szCs w:val="20"/>
        </w:rPr>
      </w:pPr>
      <w:r>
        <w:rPr>
          <w:b/>
          <w:bCs/>
          <w:sz w:val="20"/>
          <w:szCs w:val="20"/>
          <w:u w:val="single"/>
        </w:rPr>
        <w:t xml:space="preserve">Adjourn: </w:t>
      </w:r>
      <w:r>
        <w:rPr>
          <w:sz w:val="20"/>
          <w:szCs w:val="20"/>
        </w:rPr>
        <w:t>2</w:t>
      </w:r>
      <w:r w:rsidR="007B198B">
        <w:rPr>
          <w:sz w:val="20"/>
          <w:szCs w:val="20"/>
        </w:rPr>
        <w:t>:4</w:t>
      </w:r>
      <w:r w:rsidR="00FC1AD1">
        <w:rPr>
          <w:sz w:val="20"/>
          <w:szCs w:val="20"/>
        </w:rPr>
        <w:t>4</w:t>
      </w:r>
      <w:r>
        <w:rPr>
          <w:sz w:val="20"/>
          <w:szCs w:val="20"/>
        </w:rPr>
        <w:t xml:space="preserve"> pm</w:t>
      </w:r>
    </w:p>
    <w:p w14:paraId="18DC7BE5" w14:textId="77777777" w:rsidR="00401FC7" w:rsidRDefault="00401FC7" w:rsidP="0082578F">
      <w:pPr>
        <w:tabs>
          <w:tab w:val="left" w:pos="720"/>
        </w:tabs>
        <w:jc w:val="both"/>
        <w:rPr>
          <w:sz w:val="20"/>
          <w:szCs w:val="20"/>
        </w:rPr>
      </w:pPr>
    </w:p>
    <w:bookmarkEnd w:id="2"/>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73B1156C" w14:textId="5D6A63BA"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w:t>
      </w:r>
      <w:r w:rsidR="00D551FF">
        <w:rPr>
          <w:sz w:val="20"/>
          <w:szCs w:val="20"/>
        </w:rPr>
        <w:tab/>
        <w:t xml:space="preserve">          </w:t>
      </w:r>
      <w:r w:rsidR="00FC553C" w:rsidRPr="007476D1">
        <w:rPr>
          <w:sz w:val="20"/>
          <w:szCs w:val="20"/>
        </w:rPr>
        <w:t xml:space="preserve">        __________________________________</w:t>
      </w:r>
    </w:p>
    <w:p w14:paraId="79F4E4C2" w14:textId="48EDB806" w:rsidR="00FC553C" w:rsidRPr="007476D1" w:rsidRDefault="00CB0E7C" w:rsidP="00824159">
      <w:pPr>
        <w:spacing w:line="360" w:lineRule="auto"/>
        <w:rPr>
          <w:sz w:val="20"/>
          <w:szCs w:val="20"/>
        </w:rPr>
      </w:pPr>
      <w:r>
        <w:rPr>
          <w:sz w:val="20"/>
          <w:szCs w:val="20"/>
        </w:rPr>
        <w:t>Matt Borman</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551FF">
        <w:rPr>
          <w:sz w:val="20"/>
          <w:szCs w:val="20"/>
        </w:rPr>
        <w:tab/>
      </w:r>
      <w:r w:rsidR="00C77F86">
        <w:rPr>
          <w:sz w:val="20"/>
          <w:szCs w:val="20"/>
        </w:rPr>
        <w:t xml:space="preserve">   </w:t>
      </w:r>
      <w:r w:rsidR="00D551FF">
        <w:rPr>
          <w:sz w:val="20"/>
          <w:szCs w:val="20"/>
        </w:rPr>
        <w:tab/>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C514" w14:textId="472DE302" w:rsidR="009856B2" w:rsidRDefault="00FC1AD1" w:rsidP="009856B2">
    <w:pPr>
      <w:pStyle w:val="Footer"/>
      <w:pBdr>
        <w:top w:val="single" w:sz="4" w:space="1" w:color="D9D9D9" w:themeColor="background1" w:themeShade="D9"/>
      </w:pBdr>
    </w:pPr>
    <w:r>
      <w:t>February</w:t>
    </w:r>
    <w:r w:rsidR="00D551FF">
      <w:t xml:space="preserve"> </w:t>
    </w:r>
    <w:r>
      <w:t>12</w:t>
    </w:r>
    <w:r w:rsidR="009856B2" w:rsidRPr="009856B2">
      <w:rPr>
        <w:vertAlign w:val="superscript"/>
      </w:rPr>
      <w:t>th</w:t>
    </w:r>
    <w:r w:rsidR="009856B2">
      <w:t>, 202</w:t>
    </w:r>
    <w:r w:rsidR="00092710">
      <w:t>5</w:t>
    </w:r>
    <w:r w:rsidR="009856B2">
      <w:tab/>
    </w:r>
    <w:r w:rsidR="009856B2">
      <w:tab/>
    </w:r>
    <w:sdt>
      <w:sdtPr>
        <w:id w:val="-622454819"/>
        <w:docPartObj>
          <w:docPartGallery w:val="Page Numbers (Bottom of Page)"/>
          <w:docPartUnique/>
        </w:docPartObj>
      </w:sdtPr>
      <w:sdtEndPr>
        <w:rPr>
          <w:color w:val="7F7F7F" w:themeColor="background1" w:themeShade="7F"/>
          <w:spacing w:val="60"/>
        </w:rPr>
      </w:sdtEndPr>
      <w:sdtContent>
        <w:r w:rsidR="009856B2">
          <w:fldChar w:fldCharType="begin"/>
        </w:r>
        <w:r w:rsidR="009856B2">
          <w:instrText xml:space="preserve"> PAGE   \* MERGEFORMAT </w:instrText>
        </w:r>
        <w:r w:rsidR="009856B2">
          <w:fldChar w:fldCharType="separate"/>
        </w:r>
        <w:r w:rsidR="009856B2">
          <w:rPr>
            <w:noProof/>
          </w:rPr>
          <w:t>2</w:t>
        </w:r>
        <w:r w:rsidR="009856B2">
          <w:rPr>
            <w:noProof/>
          </w:rPr>
          <w:fldChar w:fldCharType="end"/>
        </w:r>
        <w:r w:rsidR="009856B2">
          <w:t xml:space="preserve"> | </w:t>
        </w:r>
        <w:r w:rsidR="009856B2">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0094"/>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2710"/>
    <w:rsid w:val="000933B7"/>
    <w:rsid w:val="00094D7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2D6"/>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33D"/>
    <w:rsid w:val="00172D53"/>
    <w:rsid w:val="00173499"/>
    <w:rsid w:val="001740C1"/>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6A1"/>
    <w:rsid w:val="0019793F"/>
    <w:rsid w:val="001A0068"/>
    <w:rsid w:val="001A117D"/>
    <w:rsid w:val="001A23FE"/>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B7BED"/>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3434"/>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1603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1CB7"/>
    <w:rsid w:val="0029255A"/>
    <w:rsid w:val="002933F9"/>
    <w:rsid w:val="00293C4F"/>
    <w:rsid w:val="002946DA"/>
    <w:rsid w:val="002949DA"/>
    <w:rsid w:val="0029508F"/>
    <w:rsid w:val="00295906"/>
    <w:rsid w:val="002A0C37"/>
    <w:rsid w:val="002A137D"/>
    <w:rsid w:val="002A17A1"/>
    <w:rsid w:val="002A1D76"/>
    <w:rsid w:val="002A2942"/>
    <w:rsid w:val="002A44C3"/>
    <w:rsid w:val="002A4E21"/>
    <w:rsid w:val="002A4EE9"/>
    <w:rsid w:val="002A512D"/>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786"/>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562"/>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5B1"/>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4FE8"/>
    <w:rsid w:val="003D64F5"/>
    <w:rsid w:val="003D6603"/>
    <w:rsid w:val="003D6AC3"/>
    <w:rsid w:val="003D735E"/>
    <w:rsid w:val="003D7487"/>
    <w:rsid w:val="003D7B5E"/>
    <w:rsid w:val="003E08CD"/>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226"/>
    <w:rsid w:val="003F54CD"/>
    <w:rsid w:val="003F5FA6"/>
    <w:rsid w:val="003F6174"/>
    <w:rsid w:val="003F7890"/>
    <w:rsid w:val="004001B3"/>
    <w:rsid w:val="00400B61"/>
    <w:rsid w:val="00401FC7"/>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4D4"/>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5FF0"/>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69C4"/>
    <w:rsid w:val="00497FCD"/>
    <w:rsid w:val="004A13A7"/>
    <w:rsid w:val="004A1862"/>
    <w:rsid w:val="004A20B8"/>
    <w:rsid w:val="004A26E8"/>
    <w:rsid w:val="004A38CA"/>
    <w:rsid w:val="004A3CF7"/>
    <w:rsid w:val="004A424B"/>
    <w:rsid w:val="004A5C17"/>
    <w:rsid w:val="004A5E73"/>
    <w:rsid w:val="004A6FCA"/>
    <w:rsid w:val="004A7DEE"/>
    <w:rsid w:val="004B0FB5"/>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658A"/>
    <w:rsid w:val="00547272"/>
    <w:rsid w:val="00547289"/>
    <w:rsid w:val="005501B1"/>
    <w:rsid w:val="0055029F"/>
    <w:rsid w:val="00551AEC"/>
    <w:rsid w:val="005527A4"/>
    <w:rsid w:val="00552D9C"/>
    <w:rsid w:val="00553253"/>
    <w:rsid w:val="005537DF"/>
    <w:rsid w:val="00553B9A"/>
    <w:rsid w:val="0055455E"/>
    <w:rsid w:val="00554B10"/>
    <w:rsid w:val="005553B8"/>
    <w:rsid w:val="0055681E"/>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163"/>
    <w:rsid w:val="0057591D"/>
    <w:rsid w:val="00575B70"/>
    <w:rsid w:val="0057663B"/>
    <w:rsid w:val="00580103"/>
    <w:rsid w:val="0058238F"/>
    <w:rsid w:val="0058346B"/>
    <w:rsid w:val="00583C1C"/>
    <w:rsid w:val="005844CE"/>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5BE2"/>
    <w:rsid w:val="005E66D6"/>
    <w:rsid w:val="005E7567"/>
    <w:rsid w:val="005E7974"/>
    <w:rsid w:val="005E7AA2"/>
    <w:rsid w:val="005F0537"/>
    <w:rsid w:val="005F09BA"/>
    <w:rsid w:val="005F0F84"/>
    <w:rsid w:val="005F13D4"/>
    <w:rsid w:val="005F2B1C"/>
    <w:rsid w:val="005F598D"/>
    <w:rsid w:val="005F5C1A"/>
    <w:rsid w:val="005F66EA"/>
    <w:rsid w:val="00600152"/>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4466"/>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96EE4"/>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C16"/>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1604"/>
    <w:rsid w:val="006D23BC"/>
    <w:rsid w:val="006D24FD"/>
    <w:rsid w:val="006D255F"/>
    <w:rsid w:val="006D38FA"/>
    <w:rsid w:val="006D420A"/>
    <w:rsid w:val="006D5D62"/>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E56"/>
    <w:rsid w:val="0071732B"/>
    <w:rsid w:val="007206E1"/>
    <w:rsid w:val="007212C5"/>
    <w:rsid w:val="0072285C"/>
    <w:rsid w:val="00724961"/>
    <w:rsid w:val="00730A12"/>
    <w:rsid w:val="00733599"/>
    <w:rsid w:val="007338FE"/>
    <w:rsid w:val="00734216"/>
    <w:rsid w:val="00734230"/>
    <w:rsid w:val="00735440"/>
    <w:rsid w:val="00736526"/>
    <w:rsid w:val="00736EBA"/>
    <w:rsid w:val="00740E48"/>
    <w:rsid w:val="00741308"/>
    <w:rsid w:val="007416F7"/>
    <w:rsid w:val="00741919"/>
    <w:rsid w:val="00741CE4"/>
    <w:rsid w:val="00742EE1"/>
    <w:rsid w:val="00743093"/>
    <w:rsid w:val="007442E6"/>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39F4"/>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891"/>
    <w:rsid w:val="00793BA7"/>
    <w:rsid w:val="00794080"/>
    <w:rsid w:val="007942FF"/>
    <w:rsid w:val="007945CC"/>
    <w:rsid w:val="007950E3"/>
    <w:rsid w:val="007967F6"/>
    <w:rsid w:val="00796993"/>
    <w:rsid w:val="00797630"/>
    <w:rsid w:val="00797835"/>
    <w:rsid w:val="00797C1A"/>
    <w:rsid w:val="007A052B"/>
    <w:rsid w:val="007A0D76"/>
    <w:rsid w:val="007A26C8"/>
    <w:rsid w:val="007A2876"/>
    <w:rsid w:val="007A33E3"/>
    <w:rsid w:val="007A5014"/>
    <w:rsid w:val="007A6B22"/>
    <w:rsid w:val="007A7E56"/>
    <w:rsid w:val="007B111E"/>
    <w:rsid w:val="007B198B"/>
    <w:rsid w:val="007B3369"/>
    <w:rsid w:val="007B3F18"/>
    <w:rsid w:val="007B4B97"/>
    <w:rsid w:val="007B4E30"/>
    <w:rsid w:val="007B5F2E"/>
    <w:rsid w:val="007B73E5"/>
    <w:rsid w:val="007B7AF3"/>
    <w:rsid w:val="007B7FB7"/>
    <w:rsid w:val="007C0BBF"/>
    <w:rsid w:val="007C11CF"/>
    <w:rsid w:val="007C2935"/>
    <w:rsid w:val="007C2FA9"/>
    <w:rsid w:val="007C3C7D"/>
    <w:rsid w:val="007C3F42"/>
    <w:rsid w:val="007C4A8A"/>
    <w:rsid w:val="007C4EB1"/>
    <w:rsid w:val="007C5E07"/>
    <w:rsid w:val="007C60B0"/>
    <w:rsid w:val="007D058F"/>
    <w:rsid w:val="007D18A1"/>
    <w:rsid w:val="007D1C08"/>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27E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578F"/>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334"/>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4F15"/>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C05"/>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0B8A"/>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3635"/>
    <w:rsid w:val="009A6E6A"/>
    <w:rsid w:val="009A7630"/>
    <w:rsid w:val="009B1762"/>
    <w:rsid w:val="009B308A"/>
    <w:rsid w:val="009B503C"/>
    <w:rsid w:val="009B57D3"/>
    <w:rsid w:val="009B5A5F"/>
    <w:rsid w:val="009B635D"/>
    <w:rsid w:val="009B64E2"/>
    <w:rsid w:val="009B6575"/>
    <w:rsid w:val="009B76C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E7EE5"/>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CFC"/>
    <w:rsid w:val="00A24D8B"/>
    <w:rsid w:val="00A24ED6"/>
    <w:rsid w:val="00A2519C"/>
    <w:rsid w:val="00A26164"/>
    <w:rsid w:val="00A26636"/>
    <w:rsid w:val="00A27129"/>
    <w:rsid w:val="00A27B32"/>
    <w:rsid w:val="00A30DED"/>
    <w:rsid w:val="00A318B0"/>
    <w:rsid w:val="00A322CB"/>
    <w:rsid w:val="00A3261D"/>
    <w:rsid w:val="00A32B74"/>
    <w:rsid w:val="00A3390D"/>
    <w:rsid w:val="00A36462"/>
    <w:rsid w:val="00A404F9"/>
    <w:rsid w:val="00A40584"/>
    <w:rsid w:val="00A40982"/>
    <w:rsid w:val="00A40E59"/>
    <w:rsid w:val="00A41448"/>
    <w:rsid w:val="00A44E37"/>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76D8A"/>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A7421"/>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660"/>
    <w:rsid w:val="00AE2B7F"/>
    <w:rsid w:val="00AE30F1"/>
    <w:rsid w:val="00AE40DD"/>
    <w:rsid w:val="00AE43A5"/>
    <w:rsid w:val="00AE6129"/>
    <w:rsid w:val="00AE6EE5"/>
    <w:rsid w:val="00AE77BC"/>
    <w:rsid w:val="00AF0278"/>
    <w:rsid w:val="00AF15EC"/>
    <w:rsid w:val="00AF1A7F"/>
    <w:rsid w:val="00AF2CD8"/>
    <w:rsid w:val="00AF3D15"/>
    <w:rsid w:val="00AF5327"/>
    <w:rsid w:val="00AF592E"/>
    <w:rsid w:val="00AF5AF2"/>
    <w:rsid w:val="00AF69AD"/>
    <w:rsid w:val="00AF7644"/>
    <w:rsid w:val="00AF7D16"/>
    <w:rsid w:val="00AF7D66"/>
    <w:rsid w:val="00B0062F"/>
    <w:rsid w:val="00B00C72"/>
    <w:rsid w:val="00B013E7"/>
    <w:rsid w:val="00B01F54"/>
    <w:rsid w:val="00B0285B"/>
    <w:rsid w:val="00B034AB"/>
    <w:rsid w:val="00B03FA6"/>
    <w:rsid w:val="00B048B5"/>
    <w:rsid w:val="00B05F17"/>
    <w:rsid w:val="00B06FAA"/>
    <w:rsid w:val="00B07426"/>
    <w:rsid w:val="00B078E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2870"/>
    <w:rsid w:val="00B7352B"/>
    <w:rsid w:val="00B73628"/>
    <w:rsid w:val="00B74810"/>
    <w:rsid w:val="00B74A90"/>
    <w:rsid w:val="00B80080"/>
    <w:rsid w:val="00B816BE"/>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1F5A"/>
    <w:rsid w:val="00BB2794"/>
    <w:rsid w:val="00BB4179"/>
    <w:rsid w:val="00BB48D9"/>
    <w:rsid w:val="00BB4DCA"/>
    <w:rsid w:val="00BB78E7"/>
    <w:rsid w:val="00BC170F"/>
    <w:rsid w:val="00BC2884"/>
    <w:rsid w:val="00BC38F0"/>
    <w:rsid w:val="00BC6956"/>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D0"/>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0FA9"/>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3CC6"/>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3A4"/>
    <w:rsid w:val="00C97576"/>
    <w:rsid w:val="00C975CB"/>
    <w:rsid w:val="00C976B9"/>
    <w:rsid w:val="00CA02D3"/>
    <w:rsid w:val="00CA02F9"/>
    <w:rsid w:val="00CA06CF"/>
    <w:rsid w:val="00CA17A8"/>
    <w:rsid w:val="00CA311A"/>
    <w:rsid w:val="00CA5368"/>
    <w:rsid w:val="00CA65CC"/>
    <w:rsid w:val="00CB0E7C"/>
    <w:rsid w:val="00CB1005"/>
    <w:rsid w:val="00CB18F8"/>
    <w:rsid w:val="00CB22CE"/>
    <w:rsid w:val="00CB3E7D"/>
    <w:rsid w:val="00CB4F8E"/>
    <w:rsid w:val="00CB5B4B"/>
    <w:rsid w:val="00CB71B7"/>
    <w:rsid w:val="00CB7C1F"/>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1FF"/>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6634"/>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2F4"/>
    <w:rsid w:val="00DB553E"/>
    <w:rsid w:val="00DB5ACE"/>
    <w:rsid w:val="00DB6A45"/>
    <w:rsid w:val="00DB6A52"/>
    <w:rsid w:val="00DC08E6"/>
    <w:rsid w:val="00DC0A3B"/>
    <w:rsid w:val="00DC1189"/>
    <w:rsid w:val="00DC1226"/>
    <w:rsid w:val="00DC148C"/>
    <w:rsid w:val="00DC2777"/>
    <w:rsid w:val="00DC36F2"/>
    <w:rsid w:val="00DC3E67"/>
    <w:rsid w:val="00DC40AA"/>
    <w:rsid w:val="00DC5692"/>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28C1"/>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5A06"/>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933"/>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86F82"/>
    <w:rsid w:val="00E904FF"/>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4E9"/>
    <w:rsid w:val="00EE2C5F"/>
    <w:rsid w:val="00EE2E0B"/>
    <w:rsid w:val="00EE3796"/>
    <w:rsid w:val="00EE40E5"/>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947"/>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1AD1"/>
    <w:rsid w:val="00FC26D2"/>
    <w:rsid w:val="00FC2BAF"/>
    <w:rsid w:val="00FC406C"/>
    <w:rsid w:val="00FC415D"/>
    <w:rsid w:val="00FC4484"/>
    <w:rsid w:val="00FC553C"/>
    <w:rsid w:val="00FC64E0"/>
    <w:rsid w:val="00FC6910"/>
    <w:rsid w:val="00FC700B"/>
    <w:rsid w:val="00FC792E"/>
    <w:rsid w:val="00FC7C3E"/>
    <w:rsid w:val="00FD0838"/>
    <w:rsid w:val="00FD104D"/>
    <w:rsid w:val="00FD159E"/>
    <w:rsid w:val="00FD298C"/>
    <w:rsid w:val="00FD3841"/>
    <w:rsid w:val="00FD4D6C"/>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E7796"/>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3.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1281</Words>
  <Characters>6325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9</cp:revision>
  <cp:lastPrinted>2025-01-09T21:53:00Z</cp:lastPrinted>
  <dcterms:created xsi:type="dcterms:W3CDTF">2025-02-14T19:16:00Z</dcterms:created>
  <dcterms:modified xsi:type="dcterms:W3CDTF">2025-04-04T15:40:00Z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